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4F" w:rsidRPr="00803461" w:rsidRDefault="00A22A58" w:rsidP="00803461">
      <w:pPr>
        <w:jc w:val="center"/>
        <w:rPr>
          <w:rFonts w:asciiTheme="majorBidi" w:hAnsiTheme="majorBidi" w:cstheme="majorBidi"/>
          <w:sz w:val="24"/>
          <w:szCs w:val="24"/>
        </w:rPr>
      </w:pPr>
      <w:r w:rsidRPr="00A22A58">
        <w:rPr>
          <w:rFonts w:asciiTheme="majorBidi" w:hAnsiTheme="majorBidi" w:cstheme="majorBidi"/>
          <w:b/>
          <w:sz w:val="28"/>
          <w:szCs w:val="28"/>
        </w:rPr>
        <w:t xml:space="preserve">Safety Evaluation </w:t>
      </w:r>
      <w:r>
        <w:rPr>
          <w:rFonts w:asciiTheme="majorBidi" w:hAnsiTheme="majorBidi" w:cstheme="majorBidi" w:hint="eastAsia"/>
          <w:b/>
          <w:sz w:val="28"/>
          <w:szCs w:val="28"/>
        </w:rPr>
        <w:t>o</w:t>
      </w:r>
      <w:r w:rsidRPr="00A22A58">
        <w:rPr>
          <w:rFonts w:asciiTheme="majorBidi" w:hAnsiTheme="majorBidi" w:cstheme="majorBidi"/>
          <w:b/>
          <w:sz w:val="28"/>
          <w:szCs w:val="28"/>
        </w:rPr>
        <w:t xml:space="preserve">f </w:t>
      </w:r>
      <w:proofErr w:type="gramStart"/>
      <w:r w:rsidRPr="00A22A58">
        <w:rPr>
          <w:rFonts w:asciiTheme="majorBidi" w:hAnsiTheme="majorBidi" w:cstheme="majorBidi"/>
          <w:b/>
          <w:sz w:val="28"/>
          <w:szCs w:val="28"/>
        </w:rPr>
        <w:t>An</w:t>
      </w:r>
      <w:proofErr w:type="gramEnd"/>
      <w:r w:rsidRPr="00A22A58">
        <w:rPr>
          <w:rFonts w:asciiTheme="majorBidi" w:hAnsiTheme="majorBidi" w:cstheme="majorBidi"/>
          <w:b/>
          <w:sz w:val="28"/>
          <w:szCs w:val="28"/>
        </w:rPr>
        <w:t xml:space="preserve"> Actual Cable-Stayed Bridge With A Steel Arch Tower</w:t>
      </w:r>
    </w:p>
    <w:p w:rsidR="005F124F" w:rsidRPr="006063E0" w:rsidRDefault="00A22A58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A22A58">
        <w:rPr>
          <w:rFonts w:ascii="Times New Roman" w:hAnsi="Times New Roman" w:cs="Times New Roman"/>
          <w:sz w:val="24"/>
          <w:szCs w:val="26"/>
        </w:rPr>
        <w:t>Sheng</w:t>
      </w:r>
      <w:r>
        <w:rPr>
          <w:rFonts w:ascii="Times New Roman" w:hAnsi="Times New Roman" w:cs="Times New Roman" w:hint="eastAsia"/>
          <w:sz w:val="24"/>
          <w:szCs w:val="26"/>
        </w:rPr>
        <w:t>-E</w:t>
      </w:r>
      <w:r w:rsidRPr="00A22A58">
        <w:rPr>
          <w:rFonts w:ascii="Times New Roman" w:hAnsi="Times New Roman" w:cs="Times New Roman"/>
          <w:sz w:val="24"/>
          <w:szCs w:val="26"/>
        </w:rPr>
        <w:t xml:space="preserve">n FANG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</w:t>
      </w:r>
      <w:r w:rsidRPr="00A22A58">
        <w:rPr>
          <w:rFonts w:ascii="Times New Roman" w:hAnsi="Times New Roman" w:cs="Times New Roman"/>
          <w:sz w:val="24"/>
          <w:szCs w:val="26"/>
          <w:vertAlign w:val="superscript"/>
        </w:rPr>
        <w:t xml:space="preserve"> 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2,</w:t>
      </w:r>
      <w:r w:rsidRPr="00A22A58">
        <w:rPr>
          <w:rFonts w:ascii="Times New Roman" w:hAnsi="Times New Roman" w:cs="Times New Roman"/>
          <w:sz w:val="24"/>
          <w:szCs w:val="26"/>
          <w:vertAlign w:val="superscript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*</w:t>
      </w:r>
      <w:r>
        <w:rPr>
          <w:rFonts w:ascii="Times New Roman" w:hAnsi="Times New Roman" w:cs="Times New Roman" w:hint="eastAsia"/>
          <w:sz w:val="24"/>
          <w:szCs w:val="26"/>
        </w:rPr>
        <w:t xml:space="preserve"> </w:t>
      </w:r>
      <w:r w:rsidRPr="006063E0">
        <w:rPr>
          <w:rFonts w:ascii="Times New Roman" w:hAnsi="Times New Roman" w:cs="Times New Roman"/>
          <w:sz w:val="24"/>
          <w:szCs w:val="26"/>
        </w:rPr>
        <w:t xml:space="preserve">and </w:t>
      </w:r>
      <w:r w:rsidRPr="00A22A58">
        <w:rPr>
          <w:rFonts w:ascii="Times New Roman" w:hAnsi="Times New Roman" w:cs="Times New Roman"/>
          <w:sz w:val="24"/>
          <w:szCs w:val="26"/>
        </w:rPr>
        <w:t>Jin-Dong QIN</w:t>
      </w:r>
      <w:r w:rsidR="005F124F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A22A58" w:rsidRPr="00A22A58">
        <w:rPr>
          <w:rFonts w:ascii="Times New Roman" w:hAnsi="Times New Roman" w:cs="Times New Roman"/>
          <w:i/>
          <w:sz w:val="24"/>
          <w:szCs w:val="26"/>
        </w:rPr>
        <w:t>School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22A58" w:rsidRPr="00A22A58">
        <w:rPr>
          <w:rFonts w:ascii="Times New Roman" w:hAnsi="Times New Roman" w:cs="Times New Roman"/>
          <w:i/>
          <w:sz w:val="24"/>
          <w:szCs w:val="26"/>
        </w:rPr>
        <w:t>Fuzhou University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22A58">
        <w:rPr>
          <w:rFonts w:ascii="Times New Roman" w:hAnsi="Times New Roman" w:cs="Times New Roman" w:hint="eastAsia"/>
          <w:i/>
          <w:sz w:val="24"/>
          <w:szCs w:val="26"/>
        </w:rPr>
        <w:t>China</w:t>
      </w:r>
    </w:p>
    <w:p w:rsidR="005F124F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A22A58" w:rsidRPr="00A22A58">
        <w:rPr>
          <w:rFonts w:ascii="Times New Roman" w:hAnsi="Times New Roman" w:cs="Times New Roman"/>
          <w:i/>
          <w:sz w:val="24"/>
          <w:szCs w:val="26"/>
        </w:rPr>
        <w:t xml:space="preserve">National &amp; Local Joint Engineering Center for Seismic and Disaster and </w:t>
      </w:r>
      <w:proofErr w:type="spellStart"/>
      <w:r w:rsidR="00A22A58" w:rsidRPr="00A22A58">
        <w:rPr>
          <w:rFonts w:ascii="Times New Roman" w:hAnsi="Times New Roman" w:cs="Times New Roman"/>
          <w:i/>
          <w:sz w:val="24"/>
          <w:szCs w:val="26"/>
        </w:rPr>
        <w:t>Informatization</w:t>
      </w:r>
      <w:proofErr w:type="spellEnd"/>
      <w:r w:rsidR="00A22A58" w:rsidRPr="00A22A58">
        <w:rPr>
          <w:rFonts w:ascii="Times New Roman" w:hAnsi="Times New Roman" w:cs="Times New Roman"/>
          <w:i/>
          <w:sz w:val="24"/>
          <w:szCs w:val="26"/>
        </w:rPr>
        <w:t xml:space="preserve">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22A58" w:rsidRPr="00A22A58">
        <w:rPr>
          <w:rFonts w:ascii="Times New Roman" w:hAnsi="Times New Roman" w:cs="Times New Roman"/>
          <w:i/>
          <w:sz w:val="24"/>
          <w:szCs w:val="26"/>
        </w:rPr>
        <w:t>Fuzhou University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22A58">
        <w:rPr>
          <w:rFonts w:ascii="Times New Roman" w:hAnsi="Times New Roman" w:cs="Times New Roman" w:hint="eastAsia"/>
          <w:i/>
          <w:sz w:val="24"/>
          <w:szCs w:val="26"/>
        </w:rPr>
        <w:t>China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A22A58">
        <w:rPr>
          <w:rFonts w:ascii="Times New Roman" w:hAnsi="Times New Roman" w:cs="Times New Roman" w:hint="eastAsia"/>
          <w:i/>
          <w:sz w:val="24"/>
          <w:szCs w:val="26"/>
        </w:rPr>
        <w:t>shengen.fang@fzu.edu.cn</w:t>
      </w:r>
    </w:p>
    <w:p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124F" w:rsidRPr="00AC1B2C" w:rsidRDefault="005F124F" w:rsidP="002857BB">
      <w:pPr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BA2FE0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bookmarkStart w:id="0" w:name="_GoBack"/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Some s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afety 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aspects of 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a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n actual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cable-stayed bridge with a steel arch tower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have been </w:t>
      </w:r>
      <w:r w:rsid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investigate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d for </w:t>
      </w:r>
      <w:r w:rsid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practical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consideration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. First, </w:t>
      </w:r>
      <w:r w:rsidR="00AC1B2C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the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temperature</w:t>
      </w:r>
      <w:r w:rsidR="002857BB" w:rsidRP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effects</w:t>
      </w:r>
      <w:r w:rsidR="002857BB" w:rsidRP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on the 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bridge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main components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we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re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analysed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to explore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the time-varying 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mechanisms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of the cable forces, the tower obliquity and the </w:t>
      </w:r>
      <w:r w:rsidR="00AC1B2C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main girder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stress.</w:t>
      </w:r>
      <w:r w:rsidR="002857BB" w:rsidRP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T</w:t>
      </w:r>
      <w:r w:rsid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he temperature coupling effect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on the cable forces w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as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analysed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, and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a long short-term memory neural network was trained using the actual temperatures and cable forces.</w:t>
      </w:r>
      <w:r w:rsidR="002857BB" w:rsidRP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Subsequently, n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ew </w:t>
      </w:r>
      <w:r w:rsid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measured </w:t>
      </w:r>
      <w:r w:rsidR="002857B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temperature data were input into the network for predicting the cable forces.</w:t>
      </w:r>
      <w:r w:rsidR="002857BB" w:rsidRP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Second, 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to 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solve the problem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s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of huge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monitoring 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data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and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the calculation difficulty in bridge 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condition assessment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, a series of 3A indicators are proposed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including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the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mplitude offset, the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bnormal degree and the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verage value fluctuation.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These </w:t>
      </w:r>
      <w:r w:rsidR="009666FB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indicators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i</w:t>
      </w:r>
      <w:r w:rsidR="009666FB" w:rsidRPr="009666F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ntuitively</w:t>
      </w:r>
      <w:r w:rsidR="009666FB" w:rsidRP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reflected the monitoring response 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variations of the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bridge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components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during a period of time.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Compared with the </w:t>
      </w:r>
      <w:r w:rsid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existing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1E7FD2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indicators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, the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1E7FD2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calculation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of the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1E7FD2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3A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indicators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was easier to 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comprehend and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handle 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for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field 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engineers.</w:t>
      </w:r>
      <w:r w:rsidR="001703F7" w:rsidRPr="00AC1B2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882F7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After that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, 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a comprehensive </w:t>
      </w:r>
      <w:r w:rsidR="00661AF6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safety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index incorporating weight coefficients is </w:t>
      </w:r>
      <w:r w:rsidR="00882F7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further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882F7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defined</w:t>
      </w:r>
      <w:r w:rsidR="001E7FD2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882F7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to 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consider the </w:t>
      </w:r>
      <w:r w:rsidR="009666FB" w:rsidRPr="009666F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combined influence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of</w:t>
      </w:r>
      <w:r w:rsidR="00882F7C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the bridge girder, the tower and the cables. 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Thereby, t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he safety state of the bridge 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superstructure</w:t>
      </w:r>
      <w:r w:rsidR="009666F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was evaluated by a score ranging from 0 to 100. 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The analysis results of this</w:t>
      </w:r>
      <w:r w:rsidR="00661AF6" w:rsidRP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actual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bridge have revealed the potential application of t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he proposed indicators 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to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the</w:t>
      </w:r>
      <w:r w:rsidR="00661AF6" w:rsidRPr="00661AF6">
        <w:t xml:space="preserve"> </w:t>
      </w:r>
      <w:r w:rsidR="00661AF6" w:rsidRPr="00661AF6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preliminary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1E7FD2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safety</w:t>
      </w:r>
      <w:r w:rsidR="001703F7" w:rsidRPr="00AC1B2C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evaluation of long-span bridges.</w:t>
      </w:r>
    </w:p>
    <w:p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bookmarkEnd w:id="0"/>
    <w:p w:rsidR="005F124F" w:rsidRPr="00091CA9" w:rsidRDefault="005F124F" w:rsidP="0080346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Safety 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e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valuation</w:t>
      </w:r>
      <w:r w:rsidRPr="00091CA9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, 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C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able-stayed </w:t>
      </w:r>
      <w:proofErr w:type="gramStart"/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bridge</w:t>
      </w:r>
      <w:proofErr w:type="gramEnd"/>
      <w:r w:rsidR="00A50EBD" w:rsidRPr="00A50EBD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A50EBD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with a steel arch tower</w:t>
      </w:r>
      <w:r w:rsidRPr="00091CA9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, 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T</w:t>
      </w:r>
      <w:r w:rsid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emperature effects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, L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ong s</w:t>
      </w:r>
      <w:r w:rsid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hort-term memory neural network</w:t>
      </w:r>
      <w:r w:rsidR="002857BB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, </w:t>
      </w:r>
      <w:r w:rsidR="002857BB" w:rsidRPr="002857BB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3A indicators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, C</w:t>
      </w:r>
      <w:r w:rsidR="00661AF6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omprehensive </w:t>
      </w:r>
      <w:r w:rsidR="00661AF6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safety</w:t>
      </w:r>
      <w:r w:rsidR="00661AF6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661AF6" w:rsidRPr="001E7FD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index</w:t>
      </w:r>
    </w:p>
    <w:sectPr w:rsidR="005F124F" w:rsidRPr="0009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51" w:rsidRDefault="00906051" w:rsidP="002857BB">
      <w:r>
        <w:separator/>
      </w:r>
    </w:p>
  </w:endnote>
  <w:endnote w:type="continuationSeparator" w:id="0">
    <w:p w:rsidR="00906051" w:rsidRDefault="00906051" w:rsidP="0028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51" w:rsidRDefault="00906051" w:rsidP="002857BB">
      <w:r>
        <w:separator/>
      </w:r>
    </w:p>
  </w:footnote>
  <w:footnote w:type="continuationSeparator" w:id="0">
    <w:p w:rsidR="00906051" w:rsidRDefault="00906051" w:rsidP="0028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1703F7"/>
    <w:rsid w:val="001E7FD2"/>
    <w:rsid w:val="002857BB"/>
    <w:rsid w:val="00376A66"/>
    <w:rsid w:val="003D6F29"/>
    <w:rsid w:val="005F109D"/>
    <w:rsid w:val="005F124F"/>
    <w:rsid w:val="00661AF6"/>
    <w:rsid w:val="006A05F7"/>
    <w:rsid w:val="00803461"/>
    <w:rsid w:val="00882F7C"/>
    <w:rsid w:val="00906051"/>
    <w:rsid w:val="00940A82"/>
    <w:rsid w:val="009666FB"/>
    <w:rsid w:val="00A22A58"/>
    <w:rsid w:val="00A50EBD"/>
    <w:rsid w:val="00AC1B2C"/>
    <w:rsid w:val="00D53817"/>
    <w:rsid w:val="00EA3711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4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  <w:style w:type="paragraph" w:styleId="a3">
    <w:name w:val="header"/>
    <w:basedOn w:val="a"/>
    <w:link w:val="Char"/>
    <w:uiPriority w:val="99"/>
    <w:unhideWhenUsed/>
    <w:rsid w:val="0028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7BB"/>
    <w:rPr>
      <w:kern w:val="2"/>
      <w:sz w:val="18"/>
      <w:szCs w:val="18"/>
      <w:lang w:val="en-US" w:eastAsia="zh-CN"/>
    </w:rPr>
  </w:style>
  <w:style w:type="paragraph" w:styleId="a4">
    <w:name w:val="footer"/>
    <w:basedOn w:val="a"/>
    <w:link w:val="Char0"/>
    <w:uiPriority w:val="99"/>
    <w:unhideWhenUsed/>
    <w:rsid w:val="0028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7BB"/>
    <w:rPr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4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  <w:style w:type="paragraph" w:styleId="a3">
    <w:name w:val="header"/>
    <w:basedOn w:val="a"/>
    <w:link w:val="Char"/>
    <w:uiPriority w:val="99"/>
    <w:unhideWhenUsed/>
    <w:rsid w:val="0028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7BB"/>
    <w:rPr>
      <w:kern w:val="2"/>
      <w:sz w:val="18"/>
      <w:szCs w:val="18"/>
      <w:lang w:val="en-US" w:eastAsia="zh-CN"/>
    </w:rPr>
  </w:style>
  <w:style w:type="paragraph" w:styleId="a4">
    <w:name w:val="footer"/>
    <w:basedOn w:val="a"/>
    <w:link w:val="Char0"/>
    <w:uiPriority w:val="99"/>
    <w:unhideWhenUsed/>
    <w:rsid w:val="0028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7BB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FANG</cp:lastModifiedBy>
  <cp:revision>20</cp:revision>
  <dcterms:created xsi:type="dcterms:W3CDTF">2020-03-23T06:37:00Z</dcterms:created>
  <dcterms:modified xsi:type="dcterms:W3CDTF">2023-02-13T11:31:00Z</dcterms:modified>
</cp:coreProperties>
</file>