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D43F" w14:textId="77777777" w:rsidR="007D6F28" w:rsidRDefault="007D6F28" w:rsidP="00483E6A">
      <w:pPr>
        <w:pStyle w:val="papertitle"/>
        <w:rPr>
          <w:rFonts w:ascii="Times New Roman" w:hAnsi="Times New Roman"/>
          <w:color w:val="auto"/>
          <w:sz w:val="28"/>
          <w:szCs w:val="28"/>
        </w:rPr>
      </w:pPr>
    </w:p>
    <w:p w14:paraId="724C413C" w14:textId="68B48271" w:rsidR="00483E6A" w:rsidRDefault="0021444C" w:rsidP="00BC6C35">
      <w:pPr>
        <w:pStyle w:val="papertitle"/>
        <w:spacing w:before="240" w:after="240"/>
        <w:rPr>
          <w:rFonts w:ascii="Times New Roman" w:hAnsi="Times New Roman"/>
          <w:color w:val="auto"/>
          <w:sz w:val="28"/>
          <w:szCs w:val="28"/>
        </w:rPr>
      </w:pPr>
      <w:r w:rsidRPr="0021444C">
        <w:rPr>
          <w:rFonts w:ascii="Times New Roman" w:hAnsi="Times New Roman"/>
          <w:bCs/>
          <w:color w:val="auto"/>
          <w:sz w:val="28"/>
          <w:szCs w:val="28"/>
          <w:lang w:val="ru-RU"/>
        </w:rPr>
        <w:t>Estimation of flexural rigidity in existing bridges by using an Artificial Neural Network and the measurement results</w:t>
      </w:r>
    </w:p>
    <w:p w14:paraId="726F9E85" w14:textId="51BDA21A" w:rsidR="00483E6A" w:rsidRDefault="0021444C" w:rsidP="00BC6C35">
      <w:pPr>
        <w:pStyle w:val="authors"/>
        <w:spacing w:before="240" w:after="240"/>
        <w:rPr>
          <w:b w:val="0"/>
          <w:color w:val="auto"/>
          <w:sz w:val="22"/>
          <w:szCs w:val="22"/>
          <w:vertAlign w:val="superscript"/>
          <w:lang w:val="en-GB"/>
        </w:rPr>
      </w:pPr>
      <w:r>
        <w:rPr>
          <w:b w:val="0"/>
          <w:color w:val="auto"/>
          <w:sz w:val="22"/>
          <w:szCs w:val="22"/>
          <w:lang w:val="en-GB"/>
        </w:rPr>
        <w:t>NGUYEN HUU HUNG</w:t>
      </w:r>
      <w:r w:rsidR="00ED2BFE">
        <w:rPr>
          <w:b w:val="0"/>
          <w:color w:val="auto"/>
          <w:sz w:val="22"/>
          <w:szCs w:val="22"/>
          <w:lang w:val="en-GB"/>
        </w:rPr>
        <w:t xml:space="preserve"> </w:t>
      </w:r>
      <w:r w:rsidRPr="007D6F28">
        <w:rPr>
          <w:b w:val="0"/>
          <w:color w:val="auto"/>
          <w:sz w:val="22"/>
          <w:szCs w:val="22"/>
          <w:vertAlign w:val="superscript"/>
          <w:lang w:val="en-GB"/>
        </w:rPr>
        <w:t>1,</w:t>
      </w:r>
      <w:r>
        <w:rPr>
          <w:b w:val="0"/>
          <w:color w:val="auto"/>
          <w:sz w:val="22"/>
          <w:szCs w:val="22"/>
          <w:vertAlign w:val="superscript"/>
          <w:lang w:val="en-GB"/>
        </w:rPr>
        <w:t xml:space="preserve"> *</w:t>
      </w:r>
      <w:r w:rsidR="00483E6A" w:rsidRPr="007D6F28">
        <w:rPr>
          <w:b w:val="0"/>
          <w:color w:val="auto"/>
          <w:sz w:val="22"/>
          <w:szCs w:val="22"/>
          <w:lang w:val="en-GB"/>
        </w:rPr>
        <w:t xml:space="preserve">, </w:t>
      </w:r>
      <w:r>
        <w:rPr>
          <w:b w:val="0"/>
          <w:color w:val="auto"/>
          <w:sz w:val="22"/>
          <w:szCs w:val="22"/>
          <w:lang w:val="en-GB"/>
        </w:rPr>
        <w:t>DAM MINH HUNG</w:t>
      </w:r>
      <w:r w:rsidR="00ED2BFE">
        <w:rPr>
          <w:b w:val="0"/>
          <w:color w:val="auto"/>
          <w:sz w:val="22"/>
          <w:szCs w:val="22"/>
          <w:vertAlign w:val="superscript"/>
          <w:lang w:val="en-GB"/>
        </w:rPr>
        <w:t>2</w:t>
      </w:r>
    </w:p>
    <w:p w14:paraId="3F213ABE" w14:textId="77777777" w:rsidR="00483E6A" w:rsidRPr="000078BD" w:rsidRDefault="00483E6A" w:rsidP="007D6F28">
      <w:pPr>
        <w:autoSpaceDE w:val="0"/>
        <w:autoSpaceDN w:val="0"/>
        <w:adjustRightInd w:val="0"/>
        <w:jc w:val="center"/>
        <w:rPr>
          <w:sz w:val="20"/>
          <w:lang w:val="sv-SE"/>
        </w:rPr>
      </w:pPr>
      <w:r w:rsidRPr="000078BD">
        <w:rPr>
          <w:sz w:val="20"/>
          <w:vertAlign w:val="superscript"/>
          <w:lang w:val="sv-SE"/>
        </w:rPr>
        <w:t>1</w:t>
      </w:r>
      <w:r w:rsidR="00D02567">
        <w:rPr>
          <w:sz w:val="20"/>
          <w:vertAlign w:val="superscript"/>
          <w:lang w:val="sv-SE"/>
        </w:rPr>
        <w:t xml:space="preserve"> </w:t>
      </w:r>
      <w:r w:rsidR="000948BB">
        <w:rPr>
          <w:sz w:val="20"/>
          <w:szCs w:val="20"/>
          <w:lang w:val="en-GB"/>
        </w:rPr>
        <w:t>University of Transport and Communications</w:t>
      </w:r>
      <w:r w:rsidRPr="000078BD">
        <w:rPr>
          <w:sz w:val="20"/>
          <w:lang w:val="sv-SE"/>
        </w:rPr>
        <w:t xml:space="preserve">, </w:t>
      </w:r>
      <w:r w:rsidR="000948BB">
        <w:rPr>
          <w:sz w:val="20"/>
          <w:lang w:val="sv-SE"/>
        </w:rPr>
        <w:t>Hanoi</w:t>
      </w:r>
      <w:r w:rsidRPr="000078BD">
        <w:rPr>
          <w:sz w:val="20"/>
          <w:lang w:val="sv-SE"/>
        </w:rPr>
        <w:t xml:space="preserve">, </w:t>
      </w:r>
      <w:r w:rsidR="000948BB">
        <w:rPr>
          <w:sz w:val="20"/>
          <w:lang w:val="sv-SE"/>
        </w:rPr>
        <w:t>Vietnam</w:t>
      </w:r>
    </w:p>
    <w:p w14:paraId="78D7708C" w14:textId="0F9626CB" w:rsidR="000948BB" w:rsidRDefault="00CA2B2E" w:rsidP="007D6F28">
      <w:pPr>
        <w:autoSpaceDE w:val="0"/>
        <w:autoSpaceDN w:val="0"/>
        <w:adjustRightInd w:val="0"/>
        <w:jc w:val="center"/>
        <w:rPr>
          <w:sz w:val="20"/>
          <w:lang w:val="sv-SE"/>
        </w:rPr>
      </w:pPr>
      <w:r>
        <w:rPr>
          <w:sz w:val="20"/>
          <w:vertAlign w:val="superscript"/>
          <w:lang w:val="en-US"/>
        </w:rPr>
        <w:t>2</w:t>
      </w:r>
      <w:r w:rsidR="00D02567">
        <w:rPr>
          <w:sz w:val="20"/>
          <w:szCs w:val="20"/>
          <w:lang w:val="en-GB"/>
        </w:rPr>
        <w:t xml:space="preserve"> </w:t>
      </w:r>
      <w:r w:rsidR="0021444C" w:rsidRPr="0021444C">
        <w:rPr>
          <w:iCs/>
          <w:sz w:val="20"/>
          <w:szCs w:val="20"/>
          <w:lang w:val="en-IN"/>
        </w:rPr>
        <w:t>Training, Construction and Human Resource Development Joint Stock Company No6, HoChiMinh city, Vietnam</w:t>
      </w:r>
    </w:p>
    <w:p w14:paraId="01356E7E" w14:textId="736A88D1" w:rsidR="00483E6A" w:rsidRDefault="00ED2BFE" w:rsidP="007D6F28">
      <w:pPr>
        <w:pStyle w:val="authors"/>
        <w:rPr>
          <w:b w:val="0"/>
          <w:color w:val="auto"/>
          <w:sz w:val="20"/>
        </w:rPr>
      </w:pPr>
      <w:r>
        <w:rPr>
          <w:b w:val="0"/>
          <w:color w:val="auto"/>
          <w:sz w:val="20"/>
          <w:vertAlign w:val="superscript"/>
        </w:rPr>
        <w:t>*</w:t>
      </w:r>
      <w:hyperlink r:id="rId4" w:history="1">
        <w:r w:rsidR="00483E6A" w:rsidRPr="000078BD">
          <w:rPr>
            <w:b w:val="0"/>
            <w:color w:val="auto"/>
            <w:sz w:val="20"/>
          </w:rPr>
          <w:t>Corresponding</w:t>
        </w:r>
      </w:hyperlink>
      <w:r w:rsidR="00483E6A" w:rsidRPr="000078BD">
        <w:rPr>
          <w:b w:val="0"/>
          <w:color w:val="auto"/>
          <w:sz w:val="20"/>
        </w:rPr>
        <w:t xml:space="preserve"> author:</w:t>
      </w:r>
      <w:r w:rsidR="000948BB">
        <w:rPr>
          <w:b w:val="0"/>
          <w:color w:val="auto"/>
          <w:sz w:val="20"/>
        </w:rPr>
        <w:t xml:space="preserve"> </w:t>
      </w:r>
      <w:r w:rsidR="0021444C">
        <w:rPr>
          <w:b w:val="0"/>
          <w:color w:val="auto"/>
          <w:sz w:val="20"/>
        </w:rPr>
        <w:t>nhhunggttp</w:t>
      </w:r>
      <w:r w:rsidR="000948BB">
        <w:rPr>
          <w:b w:val="0"/>
          <w:color w:val="auto"/>
          <w:sz w:val="20"/>
        </w:rPr>
        <w:t>@utc.edu.vn</w:t>
      </w:r>
      <w:r w:rsidR="00483E6A" w:rsidRPr="000078BD">
        <w:rPr>
          <w:b w:val="0"/>
          <w:color w:val="auto"/>
          <w:sz w:val="20"/>
        </w:rPr>
        <w:t xml:space="preserve"> </w:t>
      </w:r>
    </w:p>
    <w:p w14:paraId="79DC7B5C" w14:textId="77777777" w:rsidR="007D6F28" w:rsidRDefault="007D6F28" w:rsidP="00483E6A">
      <w:pPr>
        <w:pStyle w:val="authors"/>
        <w:spacing w:before="120"/>
        <w:rPr>
          <w:color w:val="auto"/>
        </w:rPr>
      </w:pPr>
    </w:p>
    <w:p w14:paraId="1A758358" w14:textId="77777777" w:rsidR="007D6F28" w:rsidRPr="000078BD" w:rsidRDefault="007D6F28" w:rsidP="00483E6A">
      <w:pPr>
        <w:pStyle w:val="authors"/>
        <w:spacing w:before="120"/>
        <w:rPr>
          <w:color w:val="auto"/>
        </w:rPr>
      </w:pPr>
    </w:p>
    <w:p w14:paraId="293C7CD8" w14:textId="5BF05EFC" w:rsidR="005B4ECA" w:rsidRDefault="00EF5EA2" w:rsidP="00EF5EA2">
      <w:pPr>
        <w:jc w:val="both"/>
        <w:rPr>
          <w:color w:val="000000"/>
          <w:lang w:val="en-US"/>
        </w:rPr>
      </w:pPr>
      <w:r w:rsidRPr="00EF5EA2">
        <w:rPr>
          <w:b/>
          <w:bCs/>
          <w:lang w:val="en-US"/>
        </w:rPr>
        <w:t xml:space="preserve">Abstract: </w:t>
      </w:r>
      <w:r w:rsidR="0021444C" w:rsidRPr="0021444C">
        <w:rPr>
          <w:lang w:val="en-US"/>
        </w:rPr>
        <w:t xml:space="preserve">This paper presents a method for estimating the flexural </w:t>
      </w:r>
      <w:r w:rsidR="007C73D0" w:rsidRPr="007C73D0">
        <w:t>rigidity</w:t>
      </w:r>
      <w:r w:rsidR="0021444C" w:rsidRPr="0021444C">
        <w:rPr>
          <w:lang w:val="en-US"/>
        </w:rPr>
        <w:t xml:space="preserve"> of existing bridges using Artificial Neural Networks and measured data. First, the author uses the finite element method to obtain the modal frequencies and their corresponding spacetime frequency parameters. And then, the flexural </w:t>
      </w:r>
      <w:r w:rsidR="007C73D0" w:rsidRPr="007C73D0">
        <w:t>rigidity</w:t>
      </w:r>
      <w:r w:rsidR="0021444C" w:rsidRPr="0021444C">
        <w:rPr>
          <w:lang w:val="en-US"/>
        </w:rPr>
        <w:t xml:space="preserve"> of the bridge is estimated from the relationship between the modal frequencies and the flexural </w:t>
      </w:r>
      <w:r w:rsidR="007C73D0" w:rsidRPr="007C73D0">
        <w:t>rigidity</w:t>
      </w:r>
      <w:r w:rsidR="0021444C" w:rsidRPr="0021444C">
        <w:rPr>
          <w:lang w:val="en-US"/>
        </w:rPr>
        <w:t xml:space="preserve">. The results show that the proposed method is capable of predicting the flexural </w:t>
      </w:r>
      <w:r w:rsidR="007C73D0" w:rsidRPr="007C73D0">
        <w:t>rigidity</w:t>
      </w:r>
      <w:r w:rsidR="0021444C" w:rsidRPr="0021444C">
        <w:rPr>
          <w:lang w:val="en-US"/>
        </w:rPr>
        <w:t xml:space="preserve"> of the bridge with high accuracy</w:t>
      </w:r>
      <w:r w:rsidR="007F1BA9" w:rsidRPr="007F1BA9">
        <w:rPr>
          <w:color w:val="000000"/>
          <w:lang w:val="en-US"/>
        </w:rPr>
        <w:t>.</w:t>
      </w:r>
    </w:p>
    <w:p w14:paraId="108E34F3" w14:textId="77777777" w:rsidR="00B42D9D" w:rsidRDefault="00B42D9D" w:rsidP="007D6F28">
      <w:pPr>
        <w:ind w:firstLine="284"/>
        <w:jc w:val="both"/>
        <w:rPr>
          <w:color w:val="000000"/>
          <w:lang w:val="en-US"/>
        </w:rPr>
      </w:pPr>
    </w:p>
    <w:p w14:paraId="3A9216E2" w14:textId="180D708A" w:rsidR="00AD1E4B" w:rsidRPr="009A5866" w:rsidRDefault="00B42D9D" w:rsidP="00A26C54">
      <w:pPr>
        <w:jc w:val="both"/>
        <w:rPr>
          <w:lang w:val="en-US"/>
        </w:rPr>
      </w:pPr>
      <w:r w:rsidRPr="00EF5EA2">
        <w:rPr>
          <w:b/>
          <w:bCs/>
          <w:color w:val="000000"/>
          <w:lang w:val="en-US"/>
        </w:rPr>
        <w:t>K</w:t>
      </w:r>
      <w:r w:rsidR="00EF5EA2" w:rsidRPr="00EF5EA2">
        <w:rPr>
          <w:b/>
          <w:bCs/>
          <w:color w:val="000000"/>
          <w:lang w:val="en-US"/>
        </w:rPr>
        <w:t>eywords</w:t>
      </w:r>
      <w:r w:rsidRPr="00EF5EA2">
        <w:rPr>
          <w:b/>
          <w:bCs/>
          <w:color w:val="000000"/>
          <w:lang w:val="en-US"/>
        </w:rPr>
        <w:t>:</w:t>
      </w:r>
      <w:r>
        <w:rPr>
          <w:color w:val="000000"/>
          <w:lang w:val="en-US"/>
        </w:rPr>
        <w:t xml:space="preserve"> </w:t>
      </w:r>
      <w:r w:rsidR="0021444C" w:rsidRPr="0021444C">
        <w:rPr>
          <w:color w:val="000000"/>
        </w:rPr>
        <w:t>Flexural rigidity; Modal frequency; Nondimensional frequency;</w:t>
      </w:r>
      <w:r w:rsidR="0021444C">
        <w:rPr>
          <w:color w:val="000000"/>
          <w:lang w:val="en-US"/>
        </w:rPr>
        <w:t xml:space="preserve"> Bridge</w:t>
      </w:r>
      <w:r w:rsidR="00EF5EA2">
        <w:rPr>
          <w:color w:val="000000"/>
          <w:lang w:val="en-US"/>
        </w:rPr>
        <w:t>.</w:t>
      </w:r>
    </w:p>
    <w:sectPr w:rsidR="00AD1E4B" w:rsidRPr="009A5866" w:rsidSect="007D6F28">
      <w:pgSz w:w="11906" w:h="16838"/>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CA"/>
    <w:rsid w:val="000213D7"/>
    <w:rsid w:val="000803B8"/>
    <w:rsid w:val="000948BB"/>
    <w:rsid w:val="0014357C"/>
    <w:rsid w:val="0021444C"/>
    <w:rsid w:val="00226921"/>
    <w:rsid w:val="00301A82"/>
    <w:rsid w:val="00483981"/>
    <w:rsid w:val="00483E6A"/>
    <w:rsid w:val="00497D92"/>
    <w:rsid w:val="005562E0"/>
    <w:rsid w:val="005B4ECA"/>
    <w:rsid w:val="007027B3"/>
    <w:rsid w:val="00794BEC"/>
    <w:rsid w:val="007B6CF2"/>
    <w:rsid w:val="007C22CB"/>
    <w:rsid w:val="007C73D0"/>
    <w:rsid w:val="007D6F28"/>
    <w:rsid w:val="007F1BA9"/>
    <w:rsid w:val="008D0F3C"/>
    <w:rsid w:val="009A5866"/>
    <w:rsid w:val="00A26C54"/>
    <w:rsid w:val="00A45549"/>
    <w:rsid w:val="00AD1E4B"/>
    <w:rsid w:val="00B42D9D"/>
    <w:rsid w:val="00BC6C35"/>
    <w:rsid w:val="00BF503B"/>
    <w:rsid w:val="00C40F9D"/>
    <w:rsid w:val="00C412FA"/>
    <w:rsid w:val="00C438F2"/>
    <w:rsid w:val="00CA2B2E"/>
    <w:rsid w:val="00D02567"/>
    <w:rsid w:val="00D87331"/>
    <w:rsid w:val="00ED2BFE"/>
    <w:rsid w:val="00EF5EA2"/>
    <w:rsid w:val="00F2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9658D"/>
  <w15:chartTrackingRefBased/>
  <w15:docId w15:val="{3E0F0325-D5FC-4A39-8C8F-3E8A033F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ECA"/>
    <w:rPr>
      <w:sz w:val="24"/>
      <w:szCs w:val="24"/>
      <w:lang w:val="ru-RU" w:eastAsia="ru-RU"/>
    </w:rPr>
  </w:style>
  <w:style w:type="paragraph" w:styleId="Heading1">
    <w:name w:val="heading 1"/>
    <w:basedOn w:val="Normal"/>
    <w:next w:val="Normal"/>
    <w:link w:val="Heading1Char"/>
    <w:qFormat/>
    <w:rsid w:val="00483E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w:basedOn w:val="Normal"/>
    <w:rsid w:val="005B4ECA"/>
    <w:pPr>
      <w:tabs>
        <w:tab w:val="num" w:pos="720"/>
      </w:tabs>
      <w:spacing w:after="160" w:line="240" w:lineRule="exact"/>
      <w:ind w:left="720" w:hanging="360"/>
      <w:jc w:val="both"/>
    </w:pPr>
    <w:rPr>
      <w:rFonts w:ascii="Verdana" w:hAnsi="Verdana" w:cs="Verdana"/>
      <w:sz w:val="20"/>
      <w:szCs w:val="20"/>
      <w:lang w:val="en-US" w:eastAsia="en-US"/>
    </w:rPr>
  </w:style>
  <w:style w:type="paragraph" w:styleId="Header">
    <w:name w:val="header"/>
    <w:basedOn w:val="Normal"/>
    <w:link w:val="HeaderChar"/>
    <w:uiPriority w:val="99"/>
    <w:unhideWhenUsed/>
    <w:rsid w:val="009A5866"/>
    <w:pPr>
      <w:tabs>
        <w:tab w:val="center" w:pos="4677"/>
        <w:tab w:val="right" w:pos="9355"/>
      </w:tabs>
      <w:spacing w:after="200" w:line="276" w:lineRule="auto"/>
    </w:pPr>
    <w:rPr>
      <w:rFonts w:ascii="Calibri" w:eastAsia="Calibri" w:hAnsi="Calibri"/>
      <w:sz w:val="22"/>
      <w:szCs w:val="22"/>
      <w:lang w:eastAsia="en-US"/>
    </w:rPr>
  </w:style>
  <w:style w:type="character" w:customStyle="1" w:styleId="HeaderChar">
    <w:name w:val="Header Char"/>
    <w:link w:val="Header"/>
    <w:uiPriority w:val="99"/>
    <w:rsid w:val="009A5866"/>
    <w:rPr>
      <w:rFonts w:ascii="Calibri" w:eastAsia="Calibri" w:hAnsi="Calibri"/>
      <w:sz w:val="22"/>
      <w:szCs w:val="22"/>
      <w:lang w:eastAsia="en-US"/>
    </w:rPr>
  </w:style>
  <w:style w:type="paragraph" w:customStyle="1" w:styleId="authors">
    <w:name w:val="authors"/>
    <w:basedOn w:val="Normal"/>
    <w:rsid w:val="00483E6A"/>
    <w:pPr>
      <w:jc w:val="center"/>
    </w:pPr>
    <w:rPr>
      <w:rFonts w:eastAsia="Batang"/>
      <w:b/>
      <w:color w:val="FF0000"/>
      <w:szCs w:val="20"/>
      <w:lang w:val="en-US" w:eastAsia="en-US"/>
    </w:rPr>
  </w:style>
  <w:style w:type="paragraph" w:customStyle="1" w:styleId="papertitle">
    <w:name w:val="paper title"/>
    <w:basedOn w:val="Heading1"/>
    <w:rsid w:val="00483E6A"/>
    <w:pPr>
      <w:spacing w:before="0" w:after="0"/>
      <w:jc w:val="center"/>
      <w:outlineLvl w:val="9"/>
    </w:pPr>
    <w:rPr>
      <w:rFonts w:ascii="Arial" w:eastAsia="Batang" w:hAnsi="Arial"/>
      <w:bCs w:val="0"/>
      <w:caps/>
      <w:color w:val="0000FF"/>
      <w:kern w:val="28"/>
      <w:sz w:val="36"/>
      <w:szCs w:val="20"/>
      <w:lang w:val="en-US" w:eastAsia="en-US"/>
    </w:rPr>
  </w:style>
  <w:style w:type="character" w:customStyle="1" w:styleId="Heading1Char">
    <w:name w:val="Heading 1 Char"/>
    <w:link w:val="Heading1"/>
    <w:rsid w:val="00483E6A"/>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tsroni@tx.technion.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156</Words>
  <Characters>890</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The Title of the Paper (Times New Roman, 18, Bold)</vt:lpstr>
      <vt:lpstr>The Title of the Paper (Times New Roman, 18, Bold)</vt:lpstr>
    </vt:vector>
  </TitlesOfParts>
  <Company>BelTPP</Company>
  <LinksUpToDate>false</LinksUpToDate>
  <CharactersWithSpaces>1044</CharactersWithSpaces>
  <SharedDoc>false</SharedDoc>
  <HLinks>
    <vt:vector size="6" baseType="variant">
      <vt:variant>
        <vt:i4>6815813</vt:i4>
      </vt:variant>
      <vt:variant>
        <vt:i4>0</vt:i4>
      </vt:variant>
      <vt:variant>
        <vt:i4>0</vt:i4>
      </vt:variant>
      <vt:variant>
        <vt:i4>5</vt:i4>
      </vt:variant>
      <vt:variant>
        <vt:lpwstr>mailto:hetsroni@tx.technion.ac.il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(Times New Roman, 18, Bold)</dc:title>
  <dc:subject/>
  <dc:creator>Tuz</dc:creator>
  <cp:keywords/>
  <cp:lastModifiedBy>Nguyễn Hữu Hưng</cp:lastModifiedBy>
  <cp:revision>2</cp:revision>
  <dcterms:created xsi:type="dcterms:W3CDTF">2023-02-27T15:37:00Z</dcterms:created>
  <dcterms:modified xsi:type="dcterms:W3CDTF">2023-02-27T15:37:00Z</dcterms:modified>
</cp:coreProperties>
</file>